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66E13">
        <w:rPr>
          <w:color w:val="000000" w:themeColor="text1"/>
          <w:sz w:val="28"/>
          <w:szCs w:val="28"/>
        </w:rPr>
        <w:t>511</w:t>
      </w:r>
      <w:r w:rsidR="00292029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40806" w:rsidR="00B40806">
        <w:rPr>
          <w:color w:val="000000" w:themeColor="text1"/>
          <w:sz w:val="28"/>
          <w:szCs w:val="28"/>
        </w:rPr>
        <w:t>86MS0053-01-2024-003279-55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RPr="00C20C02" w:rsidP="0029202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720739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DC2910" w:rsidRPr="004A35C3" w:rsidP="00DC2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Фатихова А.С</w:t>
      </w:r>
      <w:r>
        <w:rPr>
          <w:sz w:val="28"/>
          <w:szCs w:val="28"/>
        </w:rPr>
        <w:t>.,</w:t>
      </w:r>
    </w:p>
    <w:p w:rsidR="00DC2910" w:rsidRPr="006446C3" w:rsidP="00DC2910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8A415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8A415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8A4153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г.Нягань, </w:t>
      </w:r>
      <w:r w:rsidR="008A4153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 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DC2910" w:rsidRPr="00C20C02" w:rsidP="00DC2910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</w:t>
      </w:r>
      <w:r w:rsidRPr="006446C3">
        <w:rPr>
          <w:sz w:val="28"/>
          <w:szCs w:val="28"/>
        </w:rPr>
        <w:t>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292029">
        <w:rPr>
          <w:color w:val="000000" w:themeColor="text1"/>
          <w:sz w:val="28"/>
          <w:szCs w:val="28"/>
        </w:rPr>
        <w:t>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8A4153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92029">
        <w:rPr>
          <w:color w:val="000000" w:themeColor="text1"/>
          <w:sz w:val="28"/>
          <w:szCs w:val="28"/>
        </w:rPr>
        <w:t>1</w:t>
      </w:r>
      <w:r w:rsidR="00720739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8A415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C2910" w:rsidP="00DC29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92029">
        <w:rPr>
          <w:color w:val="000000" w:themeColor="text1"/>
          <w:sz w:val="28"/>
          <w:szCs w:val="28"/>
        </w:rPr>
        <w:t>Фатихов А.С</w:t>
      </w:r>
      <w:r w:rsidRPr="00D4201E">
        <w:rPr>
          <w:color w:val="000000" w:themeColor="text1"/>
          <w:sz w:val="28"/>
          <w:szCs w:val="28"/>
        </w:rPr>
        <w:t xml:space="preserve">. в ходе рассмотрения дела правом на защиту не воспользовался, </w:t>
      </w:r>
      <w:r>
        <w:rPr>
          <w:color w:val="000000" w:themeColor="text1"/>
          <w:sz w:val="28"/>
          <w:szCs w:val="28"/>
        </w:rPr>
        <w:t>каких-либо ходатайств по делу не заявил, вину признал, пояснил, что ввиду отсутствия финансовой возможности оплатит</w:t>
      </w:r>
      <w:r>
        <w:rPr>
          <w:color w:val="000000" w:themeColor="text1"/>
          <w:sz w:val="28"/>
          <w:szCs w:val="28"/>
        </w:rPr>
        <w:t>ь штраф не имел возможности, в настоящее время из пенсии производятся удержания по кредитным и иным обязательствам, размер удержаний составляет более 17 000 рублей ежемесячно.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C75EF">
        <w:rPr>
          <w:color w:val="000000" w:themeColor="text1"/>
          <w:sz w:val="28"/>
          <w:szCs w:val="28"/>
        </w:rPr>
        <w:t>18.10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151916">
        <w:rPr>
          <w:color w:val="000000" w:themeColor="text1"/>
          <w:sz w:val="28"/>
          <w:szCs w:val="28"/>
        </w:rPr>
        <w:t>24</w:t>
      </w:r>
      <w:r w:rsidR="00292029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92029">
        <w:rPr>
          <w:color w:val="000000" w:themeColor="text1"/>
          <w:sz w:val="28"/>
          <w:szCs w:val="28"/>
        </w:rPr>
        <w:t>Фатихов А.С</w:t>
      </w:r>
      <w:r>
        <w:rPr>
          <w:color w:val="000000" w:themeColor="text1"/>
          <w:sz w:val="28"/>
          <w:szCs w:val="28"/>
        </w:rPr>
        <w:t>.</w:t>
      </w:r>
      <w:r w:rsidR="006435BB">
        <w:rPr>
          <w:color w:val="000000" w:themeColor="text1"/>
          <w:sz w:val="28"/>
          <w:szCs w:val="28"/>
        </w:rPr>
        <w:t xml:space="preserve"> должен был до 22</w:t>
      </w:r>
      <w:r w:rsidR="00292029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>. в сов</w:t>
      </w:r>
      <w:r w:rsidRPr="00C20C02">
        <w:rPr>
          <w:color w:val="000000" w:themeColor="text1"/>
          <w:sz w:val="28"/>
          <w:szCs w:val="28"/>
        </w:rPr>
        <w:t xml:space="preserve">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2F3347">
        <w:rPr>
          <w:color w:val="000000"/>
          <w:sz w:val="28"/>
          <w:szCs w:val="28"/>
        </w:rPr>
        <w:t xml:space="preserve"> №</w:t>
      </w:r>
      <w:r w:rsidR="008A4153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292029">
        <w:rPr>
          <w:color w:val="000000"/>
          <w:sz w:val="28"/>
          <w:szCs w:val="28"/>
        </w:rPr>
        <w:t>18.04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8A4153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8A4153">
        <w:rPr>
          <w:color w:val="000000" w:themeColor="text1"/>
          <w:sz w:val="28"/>
          <w:szCs w:val="28"/>
        </w:rPr>
        <w:t>*</w:t>
      </w:r>
      <w:r w:rsidR="002F3347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Фатиховым А.С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417EB">
        <w:rPr>
          <w:color w:val="000000" w:themeColor="text1"/>
          <w:sz w:val="28"/>
          <w:szCs w:val="28"/>
        </w:rPr>
        <w:t>ось, вступило в законную силу 24</w:t>
      </w:r>
      <w:r w:rsidR="00292029">
        <w:rPr>
          <w:color w:val="000000" w:themeColor="text1"/>
          <w:sz w:val="28"/>
          <w:szCs w:val="28"/>
        </w:rPr>
        <w:t>.11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>- постановлением о возбуждении исполнительного производ</w:t>
      </w:r>
      <w:r w:rsidRPr="004A35C3">
        <w:rPr>
          <w:sz w:val="28"/>
          <w:szCs w:val="28"/>
        </w:rPr>
        <w:t xml:space="preserve">ства от </w:t>
      </w:r>
      <w:r w:rsidR="001B6B56">
        <w:rPr>
          <w:sz w:val="28"/>
          <w:szCs w:val="28"/>
        </w:rPr>
        <w:t>29</w:t>
      </w:r>
      <w:r w:rsidR="00292029">
        <w:rPr>
          <w:sz w:val="28"/>
          <w:szCs w:val="28"/>
        </w:rPr>
        <w:t>.02.2024</w:t>
      </w:r>
      <w:r w:rsidRPr="004A35C3">
        <w:rPr>
          <w:sz w:val="28"/>
          <w:szCs w:val="28"/>
        </w:rPr>
        <w:t xml:space="preserve">, в отношении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292029">
        <w:rPr>
          <w:color w:val="000000"/>
          <w:sz w:val="28"/>
          <w:szCs w:val="28"/>
        </w:rPr>
        <w:t>Мансурова Р.К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8A4153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>. миров</w:t>
      </w:r>
      <w:r w:rsidRPr="00C20C02">
        <w:rPr>
          <w:color w:val="000000" w:themeColor="text1"/>
          <w:sz w:val="28"/>
          <w:szCs w:val="28"/>
        </w:rPr>
        <w:t>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</w:t>
      </w:r>
      <w:r w:rsidRPr="00DA35B3">
        <w:rPr>
          <w:color w:val="000000" w:themeColor="text1"/>
          <w:sz w:val="28"/>
          <w:szCs w:val="28"/>
        </w:rPr>
        <w:t xml:space="preserve">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</w:t>
      </w:r>
      <w:r w:rsidRPr="00DA35B3">
        <w:rPr>
          <w:color w:val="000000" w:themeColor="text1"/>
          <w:sz w:val="28"/>
          <w:szCs w:val="28"/>
        </w:rPr>
        <w:t>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6342DE" w:rsidP="005973A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смягчающим обстоятельствам ми</w:t>
      </w:r>
      <w:r>
        <w:rPr>
          <w:color w:val="000000" w:themeColor="text1"/>
          <w:sz w:val="28"/>
          <w:szCs w:val="28"/>
        </w:rPr>
        <w:t xml:space="preserve">ровой судья относит признание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 w:themeColor="text1"/>
          <w:sz w:val="28"/>
          <w:szCs w:val="28"/>
        </w:rPr>
        <w:t>. своей вины в совершении административного правонарушения.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 w:rsidR="006342DE"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назначение </w:t>
      </w:r>
      <w:r w:rsidR="00292029">
        <w:rPr>
          <w:color w:val="000000" w:themeColor="text1"/>
          <w:sz w:val="28"/>
          <w:szCs w:val="28"/>
        </w:rPr>
        <w:t>Фатихову А.С</w:t>
      </w:r>
      <w:r w:rsidRPr="005973AA">
        <w:rPr>
          <w:color w:val="000000" w:themeColor="text1"/>
          <w:sz w:val="28"/>
          <w:szCs w:val="28"/>
        </w:rPr>
        <w:t>. административн</w:t>
      </w:r>
      <w:r w:rsidR="006342DE"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 w:rsidR="006342DE"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 w:rsidR="00182233">
        <w:rPr>
          <w:color w:val="000000" w:themeColor="text1"/>
          <w:sz w:val="28"/>
          <w:szCs w:val="28"/>
        </w:rPr>
        <w:t xml:space="preserve">административного </w:t>
      </w:r>
      <w:r w:rsidR="006342DE">
        <w:rPr>
          <w:color w:val="000000" w:themeColor="text1"/>
          <w:sz w:val="28"/>
          <w:szCs w:val="28"/>
        </w:rPr>
        <w:t>ареста.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</w:t>
      </w:r>
      <w:r w:rsidRPr="00C20C02">
        <w:rPr>
          <w:color w:val="000000" w:themeColor="text1"/>
          <w:sz w:val="28"/>
          <w:szCs w:val="28"/>
        </w:rPr>
        <w:t>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8B442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административного ареста сроком на 1 (одни) сутки.</w:t>
      </w: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наказания исчислять с 14 </w:t>
      </w:r>
      <w:r>
        <w:rPr>
          <w:color w:val="000000"/>
          <w:sz w:val="28"/>
          <w:szCs w:val="28"/>
        </w:rPr>
        <w:t>часов 00 минут 22 апреля 2024 года.</w:t>
      </w:r>
    </w:p>
    <w:p w:rsidR="003001C7" w:rsidRPr="00C20C02" w:rsidP="00244CD5">
      <w:pPr>
        <w:ind w:firstLine="708"/>
        <w:jc w:val="both"/>
        <w:rPr>
          <w:color w:val="000000" w:themeColor="text1"/>
          <w:sz w:val="28"/>
          <w:szCs w:val="28"/>
        </w:rPr>
      </w:pPr>
      <w:r w:rsidRPr="003568D7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E269EC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568D7">
        <w:rPr>
          <w:sz w:val="28"/>
          <w:szCs w:val="28"/>
        </w:rPr>
        <w:t xml:space="preserve"> Няганского судебного района Хан</w:t>
      </w:r>
      <w:r w:rsidRPr="003568D7">
        <w:rPr>
          <w:sz w:val="28"/>
          <w:szCs w:val="28"/>
        </w:rPr>
        <w:t>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A4153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111A"/>
    <w:rsid w:val="00043D38"/>
    <w:rsid w:val="00064C83"/>
    <w:rsid w:val="000A6429"/>
    <w:rsid w:val="000B79A5"/>
    <w:rsid w:val="000D7A46"/>
    <w:rsid w:val="000E7791"/>
    <w:rsid w:val="00151916"/>
    <w:rsid w:val="00152ACD"/>
    <w:rsid w:val="00181263"/>
    <w:rsid w:val="00182233"/>
    <w:rsid w:val="001B6B56"/>
    <w:rsid w:val="001E601C"/>
    <w:rsid w:val="001F6E42"/>
    <w:rsid w:val="00244CD5"/>
    <w:rsid w:val="00263FDF"/>
    <w:rsid w:val="00267F3B"/>
    <w:rsid w:val="00292029"/>
    <w:rsid w:val="002C4A21"/>
    <w:rsid w:val="002E6F38"/>
    <w:rsid w:val="002F3347"/>
    <w:rsid w:val="003001C7"/>
    <w:rsid w:val="00311844"/>
    <w:rsid w:val="00312189"/>
    <w:rsid w:val="003568D7"/>
    <w:rsid w:val="0037209A"/>
    <w:rsid w:val="003D2851"/>
    <w:rsid w:val="00404871"/>
    <w:rsid w:val="00414757"/>
    <w:rsid w:val="00446273"/>
    <w:rsid w:val="00447A9A"/>
    <w:rsid w:val="004667DD"/>
    <w:rsid w:val="00474328"/>
    <w:rsid w:val="004A35C3"/>
    <w:rsid w:val="004B7C8A"/>
    <w:rsid w:val="004D64DD"/>
    <w:rsid w:val="005568F3"/>
    <w:rsid w:val="00557B5D"/>
    <w:rsid w:val="00566E13"/>
    <w:rsid w:val="00587CDB"/>
    <w:rsid w:val="005973AA"/>
    <w:rsid w:val="005E3CDA"/>
    <w:rsid w:val="005F6C1A"/>
    <w:rsid w:val="00633D98"/>
    <w:rsid w:val="006342DE"/>
    <w:rsid w:val="006435BB"/>
    <w:rsid w:val="006446C3"/>
    <w:rsid w:val="0064607D"/>
    <w:rsid w:val="00660E84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7F642D"/>
    <w:rsid w:val="00804E25"/>
    <w:rsid w:val="008334BB"/>
    <w:rsid w:val="00856049"/>
    <w:rsid w:val="008828BD"/>
    <w:rsid w:val="0089412F"/>
    <w:rsid w:val="008A4153"/>
    <w:rsid w:val="008A4994"/>
    <w:rsid w:val="008B4423"/>
    <w:rsid w:val="008D3E52"/>
    <w:rsid w:val="008F0FEF"/>
    <w:rsid w:val="00907993"/>
    <w:rsid w:val="00914282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C75EF"/>
    <w:rsid w:val="00B40806"/>
    <w:rsid w:val="00B43309"/>
    <w:rsid w:val="00B509AC"/>
    <w:rsid w:val="00B96D3F"/>
    <w:rsid w:val="00BB2375"/>
    <w:rsid w:val="00BF30CA"/>
    <w:rsid w:val="00C10442"/>
    <w:rsid w:val="00C13F05"/>
    <w:rsid w:val="00C20C02"/>
    <w:rsid w:val="00C3595D"/>
    <w:rsid w:val="00C535F6"/>
    <w:rsid w:val="00C8540F"/>
    <w:rsid w:val="00CB0FD6"/>
    <w:rsid w:val="00CB6EFF"/>
    <w:rsid w:val="00CD28A9"/>
    <w:rsid w:val="00D4201E"/>
    <w:rsid w:val="00D519FB"/>
    <w:rsid w:val="00D73423"/>
    <w:rsid w:val="00DA35B3"/>
    <w:rsid w:val="00DC2910"/>
    <w:rsid w:val="00DC3B6F"/>
    <w:rsid w:val="00DF3558"/>
    <w:rsid w:val="00E057EC"/>
    <w:rsid w:val="00E269EC"/>
    <w:rsid w:val="00E417EB"/>
    <w:rsid w:val="00E44F7E"/>
    <w:rsid w:val="00E50783"/>
    <w:rsid w:val="00E87FEC"/>
    <w:rsid w:val="00E9087D"/>
    <w:rsid w:val="00EC3CA5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668E-A1EB-4DD5-B1D0-23E7CAB9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